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8F" w:rsidRDefault="00CF0B8F">
      <w:pPr>
        <w:pStyle w:val="ConsPlusTitle"/>
        <w:jc w:val="center"/>
      </w:pPr>
      <w:r>
        <w:t>ПЕРЕЧЕНЬ</w:t>
      </w:r>
    </w:p>
    <w:p w:rsidR="00CF0B8F" w:rsidRDefault="00CF0B8F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CF0B8F" w:rsidRDefault="00CF0B8F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CF0B8F" w:rsidRDefault="00CF0B8F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CF0B8F" w:rsidRDefault="00CF0B8F">
      <w:pPr>
        <w:pStyle w:val="ConsPlusTitle"/>
        <w:jc w:val="center"/>
      </w:pPr>
      <w:r>
        <w:t>МЕДИЦИНСКИХ ОРГАНИЗАЦИЙ</w:t>
      </w:r>
    </w:p>
    <w:p w:rsidR="00CF0B8F" w:rsidRDefault="00CF0B8F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CF0B8F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F0B8F" w:rsidRDefault="00CF0B8F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CF0B8F" w:rsidRDefault="00CF0B8F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0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капсулы кишечнорастворимые;</w:t>
            </w:r>
          </w:p>
          <w:p w:rsidR="00CF0B8F" w:rsidRDefault="00CF0B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 кишечнорастворимые;</w:t>
            </w:r>
          </w:p>
          <w:p w:rsidR="00CF0B8F" w:rsidRDefault="00CF0B8F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CF0B8F" w:rsidRDefault="00CF0B8F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подкожного введения;</w:t>
            </w:r>
          </w:p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сироп;</w:t>
            </w:r>
          </w:p>
          <w:p w:rsidR="00CF0B8F" w:rsidRDefault="00CF0B8F">
            <w:pPr>
              <w:pStyle w:val="ConsPlusNormal"/>
            </w:pPr>
            <w:r>
              <w:t>суппозитории ректальные; таблетки;</w:t>
            </w:r>
          </w:p>
          <w:p w:rsidR="00CF0B8F" w:rsidRDefault="00CF0B8F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суспензия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суппозитории ректальные;</w:t>
            </w:r>
          </w:p>
          <w:p w:rsidR="00CF0B8F" w:rsidRDefault="00CF0B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0B8F" w:rsidRDefault="00CF0B8F">
            <w:pPr>
              <w:pStyle w:val="ConsPlusNormal"/>
            </w:pPr>
            <w:r>
              <w:t xml:space="preserve">таблетки, покрытые кишечнорастворимой сахарной </w:t>
            </w:r>
            <w:r>
              <w:lastRenderedPageBreak/>
              <w:t>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сироп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0B8F" w:rsidRDefault="00CF0B8F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 для рассасывания;</w:t>
            </w:r>
          </w:p>
          <w:p w:rsidR="00CF0B8F" w:rsidRDefault="00CF0B8F">
            <w:pPr>
              <w:pStyle w:val="ConsPlusNormal"/>
            </w:pPr>
            <w:r>
              <w:t>таблетки жевательные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таблетки, покрытые кишечнорастворимой </w:t>
            </w:r>
            <w:r>
              <w:lastRenderedPageBreak/>
              <w:t>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CF0B8F" w:rsidRDefault="00CF0B8F">
            <w:pPr>
              <w:pStyle w:val="ConsPlusNormal"/>
            </w:pPr>
            <w:r>
              <w:t>порошок для приема внутрь;</w:t>
            </w:r>
          </w:p>
          <w:p w:rsidR="00CF0B8F" w:rsidRDefault="00CF0B8F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CF0B8F" w:rsidRDefault="00CF0B8F">
            <w:pPr>
              <w:pStyle w:val="ConsPlusNormal"/>
            </w:pPr>
            <w:r>
              <w:t>суппозитории вагинальные и ректальные;</w:t>
            </w:r>
          </w:p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инъекций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CF0B8F" w:rsidRDefault="00CF0B8F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драже;</w:t>
            </w:r>
          </w:p>
          <w:p w:rsidR="00CF0B8F" w:rsidRDefault="00CF0B8F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мазь для наружного применения;</w:t>
            </w:r>
          </w:p>
          <w:p w:rsidR="00CF0B8F" w:rsidRDefault="00CF0B8F">
            <w:pPr>
              <w:pStyle w:val="ConsPlusNormal"/>
            </w:pPr>
            <w:r>
              <w:t>раствор для приема внутрь;</w:t>
            </w:r>
          </w:p>
          <w:p w:rsidR="00CF0B8F" w:rsidRDefault="00CF0B8F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для приема внутрь;</w:t>
            </w:r>
          </w:p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раствор для приема внутрь [в масле];</w:t>
            </w:r>
          </w:p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для приема внутрь;</w:t>
            </w:r>
          </w:p>
          <w:p w:rsidR="00CF0B8F" w:rsidRDefault="00CF0B8F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драже;</w:t>
            </w:r>
          </w:p>
          <w:p w:rsidR="00CF0B8F" w:rsidRDefault="00CF0B8F">
            <w:pPr>
              <w:pStyle w:val="ConsPlusNormal"/>
            </w:pPr>
            <w:r>
              <w:t>капли для приема внутрь;</w:t>
            </w:r>
          </w:p>
          <w:p w:rsidR="00CF0B8F" w:rsidRDefault="00CF0B8F">
            <w:pPr>
              <w:pStyle w:val="ConsPlusNormal"/>
            </w:pPr>
            <w:r>
              <w:t>капсулы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0B8F" w:rsidRDefault="00CF0B8F">
            <w:pPr>
              <w:pStyle w:val="ConsPlusNormal"/>
            </w:pPr>
            <w:r>
              <w:t>порошок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инъекций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0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0B8F" w:rsidRDefault="00CF0B8F">
            <w:pPr>
              <w:pStyle w:val="ConsPlusNormal"/>
            </w:pPr>
            <w:r>
              <w:t>раствор для инъекций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инъекций;</w:t>
            </w:r>
          </w:p>
          <w:p w:rsidR="00CF0B8F" w:rsidRDefault="00CF0B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железа [III]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для приема внутрь;</w:t>
            </w:r>
          </w:p>
          <w:p w:rsidR="00CF0B8F" w:rsidRDefault="00CF0B8F">
            <w:pPr>
              <w:pStyle w:val="ConsPlusNormal"/>
            </w:pPr>
            <w:r>
              <w:t>раствор для приема внутрь;</w:t>
            </w:r>
          </w:p>
          <w:p w:rsidR="00CF0B8F" w:rsidRDefault="00CF0B8F">
            <w:pPr>
              <w:pStyle w:val="ConsPlusNormal"/>
            </w:pPr>
            <w:r>
              <w:t>сироп;</w:t>
            </w:r>
          </w:p>
          <w:p w:rsidR="00CF0B8F" w:rsidRDefault="00CF0B8F">
            <w:pPr>
              <w:pStyle w:val="ConsPlusNormal"/>
            </w:pPr>
            <w:r>
              <w:t>таблетки жевательные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железа [III]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инъекций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инъекций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F0B8F" w:rsidRDefault="00CF0B8F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0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 [для детей]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CF0B8F" w:rsidRDefault="00CF0B8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капсулы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CF0B8F" w:rsidRDefault="00CF0B8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аэрозоль подъязычный дозированный;</w:t>
            </w:r>
          </w:p>
          <w:p w:rsidR="00CF0B8F" w:rsidRDefault="00CF0B8F">
            <w:pPr>
              <w:pStyle w:val="ConsPlusNormal"/>
            </w:pPr>
            <w:r>
              <w:t>капсулы подъязычные;</w:t>
            </w:r>
          </w:p>
          <w:p w:rsidR="00CF0B8F" w:rsidRDefault="00CF0B8F">
            <w:pPr>
              <w:pStyle w:val="ConsPlusNormal"/>
            </w:pPr>
            <w:r>
              <w:t>капсулы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пленки для наклеивания на десну;</w:t>
            </w:r>
          </w:p>
          <w:p w:rsidR="00CF0B8F" w:rsidRDefault="00CF0B8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CF0B8F" w:rsidRDefault="00CF0B8F">
            <w:pPr>
              <w:pStyle w:val="ConsPlusNormal"/>
            </w:pPr>
            <w:r>
              <w:t>таблетки подъязычные;</w:t>
            </w:r>
          </w:p>
          <w:p w:rsidR="00CF0B8F" w:rsidRDefault="00CF0B8F">
            <w:pPr>
              <w:pStyle w:val="ConsPlusNormal"/>
            </w:pPr>
            <w:r>
              <w:lastRenderedPageBreak/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капсулы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0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противогрибковые препараты, применяемые </w:t>
            </w:r>
            <w:r>
              <w:lastRenderedPageBreak/>
              <w:t>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мазь для наружного применения;</w:t>
            </w:r>
          </w:p>
          <w:p w:rsidR="00CF0B8F" w:rsidRDefault="00CF0B8F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крем для наружного применения;</w:t>
            </w:r>
          </w:p>
          <w:p w:rsidR="00CF0B8F" w:rsidRDefault="00CF0B8F">
            <w:pPr>
              <w:pStyle w:val="ConsPlusNormal"/>
            </w:pPr>
            <w:r>
              <w:t>мазь для наружного применения;</w:t>
            </w:r>
          </w:p>
          <w:p w:rsidR="00CF0B8F" w:rsidRDefault="00CF0B8F">
            <w:pPr>
              <w:pStyle w:val="ConsPlusNormal"/>
            </w:pPr>
            <w:r>
              <w:t>порошок для ингаляций дозированный;</w:t>
            </w:r>
          </w:p>
          <w:p w:rsidR="00CF0B8F" w:rsidRDefault="00CF0B8F">
            <w:pPr>
              <w:pStyle w:val="ConsPlusNormal"/>
            </w:pPr>
            <w:r>
              <w:t>раствор для наружного применения;</w:t>
            </w:r>
          </w:p>
          <w:p w:rsidR="00CF0B8F" w:rsidRDefault="00CF0B8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местного применения;</w:t>
            </w:r>
          </w:p>
          <w:p w:rsidR="00CF0B8F" w:rsidRDefault="00CF0B8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F0B8F" w:rsidRDefault="00CF0B8F">
            <w:pPr>
              <w:pStyle w:val="ConsPlusNormal"/>
            </w:pPr>
            <w:r>
              <w:t>раствор для наружного применения;</w:t>
            </w:r>
          </w:p>
          <w:p w:rsidR="00CF0B8F" w:rsidRDefault="00CF0B8F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CF0B8F" w:rsidRDefault="00CF0B8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CF0B8F" w:rsidRDefault="00CF0B8F">
            <w:pPr>
              <w:pStyle w:val="ConsPlusNormal"/>
            </w:pPr>
            <w:r>
              <w:t>суппозитории вагинальные;</w:t>
            </w:r>
          </w:p>
          <w:p w:rsidR="00CF0B8F" w:rsidRDefault="00CF0B8F">
            <w:pPr>
              <w:pStyle w:val="ConsPlusNormal"/>
            </w:pPr>
            <w:r>
              <w:t>таблетки вагинальные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CF0B8F" w:rsidRDefault="00CF0B8F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CF0B8F" w:rsidRDefault="00CF0B8F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CF0B8F" w:rsidRDefault="00CF0B8F">
            <w:pPr>
              <w:pStyle w:val="ConsPlusNormal"/>
            </w:pPr>
            <w:r>
              <w:t>раствор для наружного применения;</w:t>
            </w:r>
          </w:p>
          <w:p w:rsidR="00CF0B8F" w:rsidRDefault="00CF0B8F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0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суппозитории вагинальные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гель вагинальный;</w:t>
            </w:r>
          </w:p>
          <w:p w:rsidR="00CF0B8F" w:rsidRDefault="00CF0B8F">
            <w:pPr>
              <w:pStyle w:val="ConsPlusNormal"/>
            </w:pPr>
            <w:r>
              <w:t>суппозитории вагинальные;</w:t>
            </w:r>
          </w:p>
          <w:p w:rsidR="00CF0B8F" w:rsidRDefault="00CF0B8F">
            <w:pPr>
              <w:pStyle w:val="ConsPlusNormal"/>
            </w:pPr>
            <w:r>
              <w:t>таблетки вагинальные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гель для наружного применения;</w:t>
            </w:r>
          </w:p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введения;</w:t>
            </w:r>
          </w:p>
          <w:p w:rsidR="00CF0B8F" w:rsidRDefault="00CF0B8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lastRenderedPageBreak/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солифенацин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капсулы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0B8F" w:rsidRDefault="00CF0B8F">
            <w:pPr>
              <w:pStyle w:val="ConsPlusNormal"/>
            </w:pPr>
            <w:r>
              <w:t>капсулы с пролонгированным высвобождением;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0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F0B8F" w:rsidRDefault="00CF0B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назальные;</w:t>
            </w:r>
          </w:p>
          <w:p w:rsidR="00CF0B8F" w:rsidRDefault="00CF0B8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 подъязычные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CF0B8F" w:rsidRDefault="00CF0B8F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0B8F" w:rsidRDefault="00CF0B8F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крем для наружного применения;</w:t>
            </w:r>
          </w:p>
          <w:p w:rsidR="00CF0B8F" w:rsidRDefault="00CF0B8F">
            <w:pPr>
              <w:pStyle w:val="ConsPlusNormal"/>
            </w:pPr>
            <w:r>
              <w:t>мазь для наружного применения;</w:t>
            </w:r>
          </w:p>
          <w:p w:rsidR="00CF0B8F" w:rsidRDefault="00CF0B8F">
            <w:pPr>
              <w:pStyle w:val="ConsPlusNormal"/>
            </w:pPr>
            <w:r>
              <w:t>суспензия для инъекций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крем для наружного применения;</w:t>
            </w:r>
          </w:p>
          <w:p w:rsidR="00CF0B8F" w:rsidRDefault="00CF0B8F">
            <w:pPr>
              <w:pStyle w:val="ConsPlusNormal"/>
            </w:pPr>
            <w:r>
              <w:t>мазь глазная;</w:t>
            </w:r>
          </w:p>
          <w:p w:rsidR="00CF0B8F" w:rsidRDefault="00CF0B8F">
            <w:pPr>
              <w:pStyle w:val="ConsPlusNormal"/>
            </w:pPr>
            <w:r>
              <w:t>мазь для наружного применения;</w:t>
            </w:r>
          </w:p>
          <w:p w:rsidR="00CF0B8F" w:rsidRDefault="00CF0B8F">
            <w:pPr>
              <w:pStyle w:val="ConsPlusNormal"/>
            </w:pPr>
            <w:r>
              <w:t>раствор для наружного применения;</w:t>
            </w:r>
          </w:p>
          <w:p w:rsidR="00CF0B8F" w:rsidRDefault="00CF0B8F">
            <w:pPr>
              <w:pStyle w:val="ConsPlusNormal"/>
            </w:pPr>
            <w:r>
              <w:lastRenderedPageBreak/>
              <w:t>суспензия для внутримышечного и внутрисуставного введения;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суспензия для инъекций;</w:t>
            </w:r>
          </w:p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мазь для наружного применения;</w:t>
            </w:r>
          </w:p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 жевательные;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инъекций;</w:t>
            </w:r>
          </w:p>
          <w:p w:rsidR="00CF0B8F" w:rsidRDefault="00CF0B8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0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CF0B8F" w:rsidRDefault="00CF0B8F">
            <w:pPr>
              <w:pStyle w:val="ConsPlusNormal"/>
            </w:pPr>
            <w:r>
              <w:t>приема внутрь;</w:t>
            </w:r>
          </w:p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0B8F" w:rsidRDefault="00CF0B8F">
            <w:pPr>
              <w:pStyle w:val="ConsPlusNormal"/>
            </w:pPr>
            <w:r>
              <w:lastRenderedPageBreak/>
              <w:t>таблетки;</w:t>
            </w:r>
          </w:p>
          <w:p w:rsidR="00CF0B8F" w:rsidRDefault="00CF0B8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0B8F" w:rsidRDefault="00CF0B8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CF0B8F" w:rsidRDefault="00CF0B8F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суспензия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0B8F" w:rsidRDefault="00CF0B8F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CF0B8F" w:rsidRDefault="00CF0B8F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CF0B8F" w:rsidRDefault="00CF0B8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0B8F" w:rsidRDefault="00CF0B8F">
            <w:pPr>
              <w:pStyle w:val="ConsPlusNormal"/>
            </w:pPr>
            <w:r>
              <w:lastRenderedPageBreak/>
              <w:t>капсулы;</w:t>
            </w:r>
          </w:p>
          <w:p w:rsidR="00CF0B8F" w:rsidRDefault="00CF0B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глазные;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глазные;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глазные;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глазные;</w:t>
            </w:r>
          </w:p>
          <w:p w:rsidR="00CF0B8F" w:rsidRDefault="00CF0B8F">
            <w:pPr>
              <w:pStyle w:val="ConsPlusNormal"/>
            </w:pPr>
            <w:r>
              <w:t>капли глазные и ушные;</w:t>
            </w:r>
          </w:p>
          <w:p w:rsidR="00CF0B8F" w:rsidRDefault="00CF0B8F">
            <w:pPr>
              <w:pStyle w:val="ConsPlusNormal"/>
            </w:pPr>
            <w:r>
              <w:t>мазь глазная;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глазные;</w:t>
            </w:r>
          </w:p>
          <w:p w:rsidR="00CF0B8F" w:rsidRDefault="00CF0B8F">
            <w:pPr>
              <w:pStyle w:val="ConsPlusNormal"/>
            </w:pPr>
            <w:r>
              <w:t>капли глазные и ушные;</w:t>
            </w:r>
          </w:p>
          <w:p w:rsidR="00CF0B8F" w:rsidRDefault="00CF0B8F">
            <w:pPr>
              <w:pStyle w:val="ConsPlusNormal"/>
            </w:pPr>
            <w:r>
              <w:t>капли ушные;</w:t>
            </w:r>
          </w:p>
          <w:p w:rsidR="00CF0B8F" w:rsidRDefault="00CF0B8F">
            <w:pPr>
              <w:pStyle w:val="ConsPlusNormal"/>
            </w:pPr>
            <w:r>
              <w:t>мазь глазная;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крем для местного и наружного применения;</w:t>
            </w:r>
          </w:p>
          <w:p w:rsidR="00CF0B8F" w:rsidRDefault="00CF0B8F">
            <w:pPr>
              <w:pStyle w:val="ConsPlusNormal"/>
            </w:pPr>
            <w:r>
              <w:t>крем для наружного применения;</w:t>
            </w:r>
          </w:p>
          <w:p w:rsidR="00CF0B8F" w:rsidRDefault="00CF0B8F">
            <w:pPr>
              <w:pStyle w:val="ConsPlusNormal"/>
            </w:pPr>
            <w:r>
              <w:t>мазь глазная;</w:t>
            </w:r>
          </w:p>
          <w:p w:rsidR="00CF0B8F" w:rsidRDefault="00CF0B8F">
            <w:pPr>
              <w:pStyle w:val="ConsPlusNormal"/>
            </w:pPr>
            <w:r>
              <w:t>мазь для местного и наружного применения;</w:t>
            </w:r>
          </w:p>
          <w:p w:rsidR="00CF0B8F" w:rsidRDefault="00CF0B8F">
            <w:pPr>
              <w:pStyle w:val="ConsPlusNormal"/>
            </w:pPr>
            <w:r>
              <w:t>мазь для наружного применения;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F0B8F" w:rsidRDefault="00CF0B8F">
            <w:pPr>
              <w:pStyle w:val="ConsPlusNormal"/>
            </w:pPr>
            <w:r>
              <w:t>раствор для внутривенного введения;</w:t>
            </w:r>
          </w:p>
          <w:p w:rsidR="00CF0B8F" w:rsidRDefault="00CF0B8F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0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  <w:p w:rsidR="00CF0B8F" w:rsidRDefault="00CF0B8F">
            <w:pPr>
              <w:pStyle w:val="ConsPlusNormal"/>
            </w:pPr>
            <w:r>
              <w:t>раствор для инъекций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 xml:space="preserve">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  <w:p w:rsidR="00CF0B8F" w:rsidRDefault="00CF0B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и внутримышечного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суспензии для внутримышечного и подкожного введения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CF0B8F" w:rsidRDefault="00CF0B8F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CF0B8F" w:rsidRDefault="00CF0B8F">
            <w:pPr>
              <w:pStyle w:val="ConsPlusNormal"/>
            </w:pPr>
            <w:r>
              <w:t>раствор для инъекций;</w:t>
            </w:r>
          </w:p>
          <w:p w:rsidR="00CF0B8F" w:rsidRDefault="00CF0B8F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CF0B8F" w:rsidRDefault="00CF0B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CF0B8F" w:rsidRDefault="00CF0B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0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глазные;</w:t>
            </w:r>
          </w:p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капсулы кишечнорастворимые;</w:t>
            </w:r>
          </w:p>
          <w:p w:rsidR="00CF0B8F" w:rsidRDefault="00CF0B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0B8F" w:rsidRDefault="00CF0B8F">
            <w:pPr>
              <w:pStyle w:val="ConsPlusNormal"/>
            </w:pPr>
            <w:r>
              <w:lastRenderedPageBreak/>
              <w:t>раствор для внутримышечного введения;</w:t>
            </w:r>
          </w:p>
          <w:p w:rsidR="00CF0B8F" w:rsidRDefault="00CF0B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</w:t>
            </w:r>
          </w:p>
          <w:p w:rsidR="00CF0B8F" w:rsidRDefault="00CF0B8F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гель для наружного применения;</w:t>
            </w:r>
          </w:p>
          <w:p w:rsidR="00CF0B8F" w:rsidRDefault="00CF0B8F">
            <w:pPr>
              <w:pStyle w:val="ConsPlusNormal"/>
            </w:pPr>
            <w:r>
              <w:lastRenderedPageBreak/>
              <w:t>гранулы для приготовления раствора для приема внутрь;</w:t>
            </w:r>
          </w:p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крем для наружного применения;</w:t>
            </w:r>
          </w:p>
          <w:p w:rsidR="00CF0B8F" w:rsidRDefault="00CF0B8F">
            <w:pPr>
              <w:pStyle w:val="ConsPlusNormal"/>
            </w:pPr>
            <w:r>
              <w:t>мазь для наружного применения;</w:t>
            </w:r>
          </w:p>
          <w:p w:rsidR="00CF0B8F" w:rsidRDefault="00CF0B8F">
            <w:pPr>
              <w:pStyle w:val="ConsPlusNormal"/>
            </w:pPr>
            <w:r>
              <w:t>раствор для внутривенного введения;</w:t>
            </w:r>
          </w:p>
          <w:p w:rsidR="00CF0B8F" w:rsidRDefault="00CF0B8F">
            <w:pPr>
              <w:pStyle w:val="ConsPlusNormal"/>
            </w:pPr>
            <w:r>
              <w:t>суппозитории ректальные;</w:t>
            </w:r>
          </w:p>
          <w:p w:rsidR="00CF0B8F" w:rsidRDefault="00CF0B8F">
            <w:pPr>
              <w:pStyle w:val="ConsPlusNormal"/>
            </w:pPr>
            <w:r>
              <w:t>суппозитории ректальные [для детей];</w:t>
            </w:r>
          </w:p>
          <w:p w:rsidR="00CF0B8F" w:rsidRDefault="00CF0B8F">
            <w:pPr>
              <w:pStyle w:val="ConsPlusNormal"/>
            </w:pPr>
            <w:r>
              <w:t>суспензия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капсулы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CF0B8F" w:rsidRDefault="00CF0B8F">
            <w:pPr>
              <w:pStyle w:val="ConsPlusNormal"/>
            </w:pPr>
            <w:r>
              <w:t>суппозитории ректальные [для детей];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препараты, влияющие на структуру и </w:t>
            </w:r>
            <w:r>
              <w:lastRenderedPageBreak/>
              <w:t>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CF0B8F" w:rsidRDefault="00CF0B8F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CF0B8F" w:rsidRDefault="00CF0B8F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0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раствор для инъекций;</w:t>
            </w:r>
          </w:p>
          <w:p w:rsidR="00CF0B8F" w:rsidRDefault="00CF0B8F">
            <w:pPr>
              <w:pStyle w:val="ConsPlusNormal"/>
            </w:pPr>
            <w:r>
              <w:t>раствор для подкожного введения;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 подъязычные;</w:t>
            </w:r>
          </w:p>
          <w:p w:rsidR="00CF0B8F" w:rsidRDefault="00CF0B8F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пропионилфенил-</w:t>
            </w:r>
            <w:r>
              <w:lastRenderedPageBreak/>
              <w:t>этоксиэтилпиперидин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lastRenderedPageBreak/>
              <w:t>таблетки защечные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для приема внутрь;</w:t>
            </w:r>
          </w:p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раствор для инъекций;</w:t>
            </w:r>
          </w:p>
          <w:p w:rsidR="00CF0B8F" w:rsidRDefault="00CF0B8F">
            <w:pPr>
              <w:pStyle w:val="ConsPlusNormal"/>
            </w:pPr>
            <w:r>
              <w:t>суппозитории ректальные;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CF0B8F" w:rsidRDefault="00CF0B8F">
            <w:pPr>
              <w:pStyle w:val="ConsPlusNormal"/>
            </w:pPr>
            <w:r>
              <w:t>сироп;</w:t>
            </w:r>
          </w:p>
          <w:p w:rsidR="00CF0B8F" w:rsidRDefault="00CF0B8F">
            <w:pPr>
              <w:pStyle w:val="ConsPlusNormal"/>
            </w:pPr>
            <w:r>
              <w:t>сироп [для детей];</w:t>
            </w:r>
          </w:p>
          <w:p w:rsidR="00CF0B8F" w:rsidRDefault="00CF0B8F">
            <w:pPr>
              <w:pStyle w:val="ConsPlusNormal"/>
            </w:pPr>
            <w:r>
              <w:t>суппозитории ректальные;</w:t>
            </w:r>
          </w:p>
          <w:p w:rsidR="00CF0B8F" w:rsidRDefault="00CF0B8F">
            <w:pPr>
              <w:pStyle w:val="ConsPlusNormal"/>
            </w:pPr>
            <w:r>
              <w:t>суппозитории ректальные [для детей];</w:t>
            </w:r>
          </w:p>
          <w:p w:rsidR="00CF0B8F" w:rsidRDefault="00CF0B8F">
            <w:pPr>
              <w:pStyle w:val="ConsPlusNormal"/>
            </w:pPr>
            <w:r>
              <w:t>суспензия для приема внутрь;</w:t>
            </w:r>
          </w:p>
          <w:p w:rsidR="00CF0B8F" w:rsidRDefault="00CF0B8F">
            <w:pPr>
              <w:pStyle w:val="ConsPlusNormal"/>
            </w:pPr>
            <w:r>
              <w:t>суспензия для приема внутрь [для детей];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lastRenderedPageBreak/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 [для детей]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сироп;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суспензия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гранулы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капли для приема внутрь;</w:t>
            </w:r>
          </w:p>
          <w:p w:rsidR="00CF0B8F" w:rsidRDefault="00CF0B8F">
            <w:pPr>
              <w:pStyle w:val="ConsPlusNormal"/>
            </w:pPr>
            <w:r>
              <w:t>капсулы кишечнорастворимые;</w:t>
            </w:r>
          </w:p>
          <w:p w:rsidR="00CF0B8F" w:rsidRDefault="00CF0B8F">
            <w:pPr>
              <w:pStyle w:val="ConsPlusNormal"/>
            </w:pPr>
            <w:r>
              <w:t>раствор для приема внутрь;</w:t>
            </w:r>
          </w:p>
          <w:p w:rsidR="00CF0B8F" w:rsidRDefault="00CF0B8F">
            <w:pPr>
              <w:pStyle w:val="ConsPlusNormal"/>
            </w:pPr>
            <w:r>
              <w:t>сироп;</w:t>
            </w:r>
          </w:p>
          <w:p w:rsidR="00CF0B8F" w:rsidRDefault="00CF0B8F">
            <w:pPr>
              <w:pStyle w:val="ConsPlusNormal"/>
            </w:pPr>
            <w:r>
              <w:t>сироп [для детей];</w:t>
            </w:r>
          </w:p>
          <w:p w:rsidR="00CF0B8F" w:rsidRDefault="00CF0B8F">
            <w:pPr>
              <w:pStyle w:val="ConsPlusNormal"/>
            </w:pPr>
            <w:r>
              <w:lastRenderedPageBreak/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капсулы с модифицированным высвобождением;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драже;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раствор для приема внутрь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для приема внутрь;</w:t>
            </w:r>
          </w:p>
          <w:p w:rsidR="00CF0B8F" w:rsidRDefault="00CF0B8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F0B8F" w:rsidRDefault="00CF0B8F">
            <w:pPr>
              <w:pStyle w:val="ConsPlusNormal"/>
            </w:pPr>
            <w:r>
              <w:t>таблетки для рассасывания;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раствор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раствор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CF0B8F" w:rsidRDefault="00CF0B8F">
            <w:pPr>
              <w:pStyle w:val="ConsPlusNormal"/>
            </w:pPr>
            <w:r>
              <w:t>таблетки для рассасывания;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драже;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раствор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инъекций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CF0B8F" w:rsidRDefault="00CF0B8F">
            <w:pPr>
              <w:pStyle w:val="ConsPlusNormal"/>
            </w:pPr>
            <w:r>
              <w:t>раствор для приема внутрь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раствор для приема внутрь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для приема внутрь;</w:t>
            </w:r>
          </w:p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0"/>
            </w:pPr>
            <w:r>
              <w:lastRenderedPageBreak/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препараты для лечения амебиаза и других </w:t>
            </w:r>
            <w:proofErr w:type="spellStart"/>
            <w:r>
              <w:t>протозойных</w:t>
            </w:r>
            <w:proofErr w:type="spellEnd"/>
            <w:r>
              <w:t xml:space="preserve">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0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гель назальный;</w:t>
            </w:r>
          </w:p>
          <w:p w:rsidR="00CF0B8F" w:rsidRDefault="00CF0B8F">
            <w:pPr>
              <w:pStyle w:val="ConsPlusNormal"/>
            </w:pPr>
            <w:r>
              <w:t>капли назальные;</w:t>
            </w:r>
          </w:p>
          <w:p w:rsidR="00CF0B8F" w:rsidRDefault="00CF0B8F">
            <w:pPr>
              <w:pStyle w:val="ConsPlusNormal"/>
            </w:pPr>
            <w:r>
              <w:t>капли назальные [для детей];</w:t>
            </w:r>
          </w:p>
          <w:p w:rsidR="00CF0B8F" w:rsidRDefault="00CF0B8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CF0B8F" w:rsidRDefault="00CF0B8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CF0B8F" w:rsidRDefault="00CF0B8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[для детей]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lastRenderedPageBreak/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местного применения;</w:t>
            </w:r>
          </w:p>
          <w:p w:rsidR="00CF0B8F" w:rsidRDefault="00CF0B8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аэрозоль для ингаляций дозированный;</w:t>
            </w:r>
          </w:p>
          <w:p w:rsidR="00CF0B8F" w:rsidRDefault="00CF0B8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F0B8F" w:rsidRDefault="00CF0B8F">
            <w:pPr>
              <w:pStyle w:val="ConsPlusNormal"/>
            </w:pPr>
            <w:r>
              <w:t>капсулы для ингаляций;</w:t>
            </w:r>
          </w:p>
          <w:p w:rsidR="00CF0B8F" w:rsidRDefault="00CF0B8F">
            <w:pPr>
              <w:pStyle w:val="ConsPlusNormal"/>
            </w:pPr>
            <w:r>
              <w:t>порошок для ингаляций дозированный;</w:t>
            </w:r>
          </w:p>
          <w:p w:rsidR="00CF0B8F" w:rsidRDefault="00CF0B8F">
            <w:pPr>
              <w:pStyle w:val="ConsPlusNormal"/>
            </w:pPr>
            <w:r>
              <w:t>раствор для ингаляций;</w:t>
            </w:r>
          </w:p>
          <w:p w:rsidR="00CF0B8F" w:rsidRDefault="00CF0B8F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аэрозоль для ингаляций дозированный;</w:t>
            </w:r>
          </w:p>
          <w:p w:rsidR="00CF0B8F" w:rsidRDefault="00CF0B8F">
            <w:pPr>
              <w:pStyle w:val="ConsPlusNormal"/>
            </w:pPr>
            <w:r>
              <w:t>капсулы с порошком для ингаляций;</w:t>
            </w:r>
          </w:p>
          <w:p w:rsidR="00CF0B8F" w:rsidRDefault="00CF0B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 с порошком для ингаляций набор;</w:t>
            </w:r>
          </w:p>
          <w:p w:rsidR="00CF0B8F" w:rsidRDefault="00CF0B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аэрозоль для ингаляций дозированный;</w:t>
            </w:r>
          </w:p>
          <w:p w:rsidR="00CF0B8F" w:rsidRDefault="00CF0B8F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аэрозоль для ингаляций дозированный;</w:t>
            </w:r>
          </w:p>
          <w:p w:rsidR="00CF0B8F" w:rsidRDefault="00CF0B8F">
            <w:pPr>
              <w:pStyle w:val="ConsPlusNormal"/>
            </w:pPr>
            <w:r>
              <w:t>раствор для ингаляций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аэрозоль для ингаляций дозированный;</w:t>
            </w:r>
          </w:p>
          <w:p w:rsidR="00CF0B8F" w:rsidRDefault="00CF0B8F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CF0B8F" w:rsidRDefault="00CF0B8F">
            <w:pPr>
              <w:pStyle w:val="ConsPlusNormal"/>
            </w:pPr>
            <w:r>
              <w:t>аэрозоль назальный дозированный;</w:t>
            </w:r>
          </w:p>
          <w:p w:rsidR="00CF0B8F" w:rsidRDefault="00CF0B8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CF0B8F" w:rsidRDefault="00CF0B8F">
            <w:pPr>
              <w:pStyle w:val="ConsPlusNormal"/>
            </w:pPr>
            <w:r>
              <w:t>суспензия для ингаляций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аэрозоль для ингаляций дозированный;</w:t>
            </w:r>
          </w:p>
          <w:p w:rsidR="00CF0B8F" w:rsidRDefault="00CF0B8F">
            <w:pPr>
              <w:pStyle w:val="ConsPlusNormal"/>
            </w:pPr>
            <w:r>
              <w:t>капли назальные;</w:t>
            </w:r>
          </w:p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капсулы кишечнорастворимые;</w:t>
            </w:r>
          </w:p>
          <w:p w:rsidR="00CF0B8F" w:rsidRDefault="00CF0B8F">
            <w:pPr>
              <w:pStyle w:val="ConsPlusNormal"/>
            </w:pPr>
            <w:r>
              <w:t>порошок для ингаляций дозированный;</w:t>
            </w:r>
          </w:p>
          <w:p w:rsidR="00CF0B8F" w:rsidRDefault="00CF0B8F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CF0B8F" w:rsidRDefault="00CF0B8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CF0B8F" w:rsidRDefault="00CF0B8F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аэрозоль для ингаляций дозированный;</w:t>
            </w:r>
          </w:p>
          <w:p w:rsidR="00CF0B8F" w:rsidRDefault="00CF0B8F">
            <w:pPr>
              <w:pStyle w:val="ConsPlusNormal"/>
            </w:pPr>
            <w:r>
              <w:t>раствор для ингаляций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 с порошком для ингаляций;</w:t>
            </w:r>
          </w:p>
          <w:p w:rsidR="00CF0B8F" w:rsidRDefault="00CF0B8F">
            <w:pPr>
              <w:pStyle w:val="ConsPlusNormal"/>
            </w:pPr>
            <w:r>
              <w:t>раствор для ингаляций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аэрозоль для ингаляций дозированный;</w:t>
            </w:r>
          </w:p>
          <w:p w:rsidR="00CF0B8F" w:rsidRDefault="00CF0B8F">
            <w:pPr>
              <w:pStyle w:val="ConsPlusNormal"/>
            </w:pPr>
            <w:r>
              <w:t>капсулы;</w:t>
            </w:r>
          </w:p>
          <w:p w:rsidR="00CF0B8F" w:rsidRDefault="00CF0B8F">
            <w:pPr>
              <w:pStyle w:val="ConsPlusNormal"/>
            </w:pPr>
            <w:r>
              <w:t>раствор для ингаляций;</w:t>
            </w:r>
          </w:p>
          <w:p w:rsidR="00CF0B8F" w:rsidRDefault="00CF0B8F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сироп;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lastRenderedPageBreak/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 пролонгированного действия;</w:t>
            </w:r>
          </w:p>
          <w:p w:rsidR="00CF0B8F" w:rsidRDefault="00CF0B8F">
            <w:pPr>
              <w:pStyle w:val="ConsPlusNormal"/>
            </w:pPr>
            <w:r>
              <w:t>пастилки;</w:t>
            </w:r>
          </w:p>
          <w:p w:rsidR="00CF0B8F" w:rsidRDefault="00CF0B8F">
            <w:pPr>
              <w:pStyle w:val="ConsPlusNormal"/>
            </w:pPr>
            <w:r>
              <w:t>раствор для приема внутрь;</w:t>
            </w:r>
          </w:p>
          <w:p w:rsidR="00CF0B8F" w:rsidRDefault="00CF0B8F">
            <w:pPr>
              <w:pStyle w:val="ConsPlusNormal"/>
            </w:pPr>
            <w:r>
              <w:t>раствор для приема внутрь и ингаляций;</w:t>
            </w:r>
          </w:p>
          <w:p w:rsidR="00CF0B8F" w:rsidRDefault="00CF0B8F">
            <w:pPr>
              <w:pStyle w:val="ConsPlusNormal"/>
            </w:pPr>
            <w:r>
              <w:t>сироп;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CF0B8F" w:rsidRDefault="00CF0B8F">
            <w:pPr>
              <w:pStyle w:val="ConsPlusNormal"/>
            </w:pPr>
            <w:r>
              <w:t>таблетки для рассасывания;</w:t>
            </w:r>
          </w:p>
          <w:p w:rsidR="00CF0B8F" w:rsidRDefault="00CF0B8F">
            <w:pPr>
              <w:pStyle w:val="ConsPlusNormal"/>
            </w:pPr>
            <w:r>
              <w:t>таблетки шипучие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гранулы для приготовления сиропа;</w:t>
            </w:r>
          </w:p>
          <w:p w:rsidR="00CF0B8F" w:rsidRDefault="00CF0B8F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CF0B8F" w:rsidRDefault="00CF0B8F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CF0B8F" w:rsidRDefault="00CF0B8F">
            <w:pPr>
              <w:pStyle w:val="ConsPlusNormal"/>
            </w:pPr>
            <w:r>
              <w:t>раствор для инъекций и ингаляций;</w:t>
            </w:r>
          </w:p>
          <w:p w:rsidR="00CF0B8F" w:rsidRDefault="00CF0B8F">
            <w:pPr>
              <w:pStyle w:val="ConsPlusNormal"/>
            </w:pPr>
            <w:r>
              <w:t>раствор для приема внутрь;</w:t>
            </w:r>
          </w:p>
          <w:p w:rsidR="00CF0B8F" w:rsidRDefault="00CF0B8F">
            <w:pPr>
              <w:pStyle w:val="ConsPlusNormal"/>
            </w:pPr>
            <w:r>
              <w:t>сироп;</w:t>
            </w:r>
          </w:p>
          <w:p w:rsidR="00CF0B8F" w:rsidRDefault="00CF0B8F">
            <w:pPr>
              <w:pStyle w:val="ConsPlusNormal"/>
            </w:pPr>
            <w:r>
              <w:t>таблетки;</w:t>
            </w:r>
          </w:p>
          <w:p w:rsidR="00CF0B8F" w:rsidRDefault="00CF0B8F">
            <w:pPr>
              <w:pStyle w:val="ConsPlusNormal"/>
            </w:pPr>
            <w:r>
              <w:t>таблетки шипучие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для приема внутрь;</w:t>
            </w:r>
          </w:p>
          <w:p w:rsidR="00CF0B8F" w:rsidRDefault="00CF0B8F">
            <w:pPr>
              <w:pStyle w:val="ConsPlusNormal"/>
            </w:pPr>
            <w:r>
              <w:t>раствор для приема внутрь;</w:t>
            </w:r>
          </w:p>
          <w:p w:rsidR="00CF0B8F" w:rsidRDefault="00CF0B8F">
            <w:pPr>
              <w:pStyle w:val="ConsPlusNormal"/>
            </w:pPr>
            <w:r>
              <w:t>сироп;</w:t>
            </w:r>
          </w:p>
          <w:p w:rsidR="00CF0B8F" w:rsidRDefault="00CF0B8F">
            <w:pPr>
              <w:pStyle w:val="ConsPlusNormal"/>
            </w:pPr>
            <w:r>
              <w:t>таблетки, покрытые оболочкой;</w:t>
            </w:r>
          </w:p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сироп;</w:t>
            </w:r>
          </w:p>
          <w:p w:rsidR="00CF0B8F" w:rsidRDefault="00CF0B8F">
            <w:pPr>
              <w:pStyle w:val="ConsPlusNormal"/>
            </w:pPr>
            <w:r>
              <w:t>суспензия для приема внутрь;</w:t>
            </w:r>
          </w:p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0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мазь глазная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глазные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глазные;</w:t>
            </w:r>
          </w:p>
          <w:p w:rsidR="00CF0B8F" w:rsidRDefault="00CF0B8F">
            <w:pPr>
              <w:pStyle w:val="ConsPlusNormal"/>
            </w:pPr>
            <w:r>
              <w:t>гель глазной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глазные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глазные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глазные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капли ушные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0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251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капсулы</w:t>
            </w: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  <w:outlineLvl w:val="1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CF0B8F" w:rsidRDefault="00CF0B8F">
            <w:pPr>
              <w:pStyle w:val="ConsPlusNormal"/>
            </w:pPr>
          </w:p>
        </w:tc>
      </w:tr>
      <w:tr w:rsidR="00CF0B8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r>
              <w:lastRenderedPageBreak/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B8F" w:rsidRDefault="00CF0B8F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B8F" w:rsidRDefault="00CF0B8F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0B8F" w:rsidRDefault="00CF0B8F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CF0B8F" w:rsidRDefault="00CF0B8F">
      <w:pPr>
        <w:sectPr w:rsidR="00CF0B8F" w:rsidSect="009C56C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F0B8F" w:rsidRDefault="00CF0B8F">
      <w:pPr>
        <w:pStyle w:val="ConsPlusNormal"/>
        <w:jc w:val="both"/>
      </w:pPr>
    </w:p>
    <w:p w:rsidR="00CF0B8F" w:rsidRDefault="00CF0B8F">
      <w:pPr>
        <w:pStyle w:val="ConsPlusNormal"/>
        <w:ind w:firstLine="540"/>
        <w:jc w:val="both"/>
      </w:pPr>
      <w:r>
        <w:t>--------------------------------</w:t>
      </w:r>
    </w:p>
    <w:p w:rsidR="00CF0B8F" w:rsidRDefault="00CF0B8F">
      <w:pPr>
        <w:pStyle w:val="ConsPlusNormal"/>
        <w:ind w:firstLine="540"/>
        <w:jc w:val="both"/>
      </w:pPr>
      <w:bookmarkStart w:id="0" w:name="P2512"/>
      <w:bookmarkEnd w:id="0"/>
      <w:r>
        <w:t>&lt;*&gt; Лекарственные препараты, назначаемые по решению врачебной комиссии медицинской организации.</w:t>
      </w:r>
    </w:p>
    <w:p w:rsidR="00CF0B8F" w:rsidRDefault="00CF0B8F">
      <w:pPr>
        <w:pStyle w:val="ConsPlusNormal"/>
        <w:jc w:val="both"/>
      </w:pPr>
    </w:p>
    <w:p w:rsidR="00CF0B8F" w:rsidRDefault="00CF0B8F">
      <w:pPr>
        <w:pStyle w:val="ConsPlusNormal"/>
        <w:jc w:val="both"/>
      </w:pPr>
    </w:p>
    <w:p w:rsidR="00CF0B8F" w:rsidRDefault="00CF0B8F">
      <w:pPr>
        <w:pStyle w:val="ConsPlusNormal"/>
        <w:jc w:val="both"/>
      </w:pPr>
    </w:p>
    <w:sectPr w:rsidR="00CF0B8F" w:rsidSect="00347CF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0B8F"/>
    <w:rsid w:val="0020758F"/>
    <w:rsid w:val="00804A1E"/>
    <w:rsid w:val="00900255"/>
    <w:rsid w:val="00C820C4"/>
    <w:rsid w:val="00CF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F0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F0B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F0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F0B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F0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F0B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F0B8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61</Pages>
  <Words>7601</Words>
  <Characters>43328</Characters>
  <Application>Microsoft Office Word</Application>
  <DocSecurity>0</DocSecurity>
  <Lines>361</Lines>
  <Paragraphs>101</Paragraphs>
  <ScaleCrop>false</ScaleCrop>
  <Company/>
  <LinksUpToDate>false</LinksUpToDate>
  <CharactersWithSpaces>50828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2017-07-06T04:28:00Z</dcterms:created>
  <dcterms:modified xsi:type="dcterms:W3CDTF">2017-07-06T04:32:00Z</dcterms:modified>
</cp:coreProperties>
</file>